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64" w:rsidRPr="000724D9" w:rsidRDefault="00F37E64" w:rsidP="000D76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="000D76FD">
        <w:rPr>
          <w:rFonts w:ascii="Times New Roman" w:hAnsi="Times New Roman" w:cs="Times New Roman"/>
          <w:b/>
          <w:sz w:val="24"/>
          <w:szCs w:val="24"/>
        </w:rPr>
        <w:t>Руководителю ЕТО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7E64" w:rsidRDefault="00F37E64" w:rsidP="00F37E64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D5C71" w:rsidRDefault="00F37E64" w:rsidP="00F37E64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0D76FD" w:rsidRPr="000D76FD">
        <w:rPr>
          <w:rFonts w:ascii="Times New Roman" w:hAnsi="Times New Roman" w:cs="Times New Roman"/>
          <w:sz w:val="24"/>
          <w:szCs w:val="24"/>
          <w:vertAlign w:val="superscript"/>
        </w:rPr>
        <w:t>ЕТО в зоне действия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CD5C71">
        <w:rPr>
          <w:b/>
          <w:sz w:val="24"/>
          <w:szCs w:val="24"/>
        </w:rPr>
        <w:t xml:space="preserve">  </w:t>
      </w:r>
    </w:p>
    <w:p w:rsidR="00CD5C71" w:rsidRDefault="00CD5C71" w:rsidP="00CD5C71">
      <w:pPr>
        <w:spacing w:after="0" w:line="240" w:lineRule="auto"/>
        <w:ind w:left="5245"/>
        <w:rPr>
          <w:b/>
          <w:sz w:val="24"/>
          <w:szCs w:val="24"/>
        </w:rPr>
      </w:pPr>
    </w:p>
    <w:p w:rsidR="00CD5C71" w:rsidRPr="004232F1" w:rsidRDefault="007D18DA" w:rsidP="007D18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32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направлении представителя</w:t>
      </w:r>
    </w:p>
    <w:p w:rsidR="007D18DA" w:rsidRDefault="007D18DA" w:rsidP="007D1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2F1" w:rsidRPr="0026096D" w:rsidRDefault="004232F1" w:rsidP="007D1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270" w:rsidRPr="0026096D" w:rsidRDefault="00CD5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96D">
        <w:rPr>
          <w:rFonts w:ascii="Times New Roman" w:hAnsi="Times New Roman" w:cs="Times New Roman"/>
          <w:b/>
          <w:sz w:val="24"/>
          <w:szCs w:val="24"/>
        </w:rPr>
        <w:t xml:space="preserve">Уважаемый </w:t>
      </w:r>
      <w:r w:rsidR="0026096D" w:rsidRPr="0026096D">
        <w:rPr>
          <w:rFonts w:ascii="Times New Roman" w:hAnsi="Times New Roman" w:cs="Times New Roman"/>
          <w:b/>
          <w:sz w:val="24"/>
          <w:szCs w:val="24"/>
        </w:rPr>
        <w:t>_______________________</w:t>
      </w:r>
      <w:r w:rsidRPr="0026096D">
        <w:rPr>
          <w:rFonts w:ascii="Times New Roman" w:hAnsi="Times New Roman" w:cs="Times New Roman"/>
          <w:b/>
          <w:sz w:val="24"/>
          <w:szCs w:val="24"/>
        </w:rPr>
        <w:t>!</w:t>
      </w:r>
    </w:p>
    <w:p w:rsidR="00510270" w:rsidRPr="0026096D" w:rsidRDefault="00510270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450EFE" w:rsidRDefault="00E34844" w:rsidP="00CD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844">
        <w:rPr>
          <w:rFonts w:ascii="Times New Roman" w:hAnsi="Times New Roman" w:cs="Times New Roman"/>
          <w:sz w:val="24"/>
          <w:szCs w:val="24"/>
        </w:rPr>
        <w:t>____________________________</w:t>
      </w:r>
      <w:r w:rsidR="00450EFE">
        <w:rPr>
          <w:rFonts w:ascii="Times New Roman" w:hAnsi="Times New Roman" w:cs="Times New Roman"/>
          <w:sz w:val="24"/>
          <w:szCs w:val="24"/>
        </w:rPr>
        <w:t xml:space="preserve"> </w:t>
      </w:r>
      <w:r w:rsidR="004232F1" w:rsidRPr="0026096D">
        <w:rPr>
          <w:rFonts w:ascii="Times New Roman" w:hAnsi="Times New Roman" w:cs="Times New Roman"/>
          <w:sz w:val="24"/>
          <w:szCs w:val="24"/>
        </w:rPr>
        <w:t>во исполнение требований</w:t>
      </w:r>
      <w:r w:rsidR="004232F1">
        <w:rPr>
          <w:rFonts w:ascii="Times New Roman" w:hAnsi="Times New Roman" w:cs="Times New Roman"/>
          <w:sz w:val="24"/>
          <w:szCs w:val="24"/>
        </w:rPr>
        <w:t xml:space="preserve"> </w:t>
      </w:r>
      <w:r w:rsidR="004232F1" w:rsidRPr="0026096D">
        <w:rPr>
          <w:rFonts w:ascii="Times New Roman" w:hAnsi="Times New Roman" w:cs="Times New Roman"/>
          <w:sz w:val="24"/>
          <w:szCs w:val="24"/>
        </w:rPr>
        <w:t>Правил обеспечения готовности</w:t>
      </w:r>
    </w:p>
    <w:p w:rsidR="00450EFE" w:rsidRDefault="00450EFE" w:rsidP="00CD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E3484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управляющей организации</w:t>
      </w:r>
      <w:r w:rsidRPr="00E34844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07D2C" w:rsidRDefault="00CD5C71" w:rsidP="008943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>к отопительному периоду, утв. Приказом Минэнерго РФ от 13.11.</w:t>
      </w:r>
      <w:r w:rsidR="0026096D">
        <w:rPr>
          <w:rFonts w:ascii="Times New Roman" w:hAnsi="Times New Roman" w:cs="Times New Roman"/>
          <w:sz w:val="24"/>
          <w:szCs w:val="24"/>
        </w:rPr>
        <w:t>20</w:t>
      </w:r>
      <w:r w:rsidRPr="0026096D">
        <w:rPr>
          <w:rFonts w:ascii="Times New Roman" w:hAnsi="Times New Roman" w:cs="Times New Roman"/>
          <w:sz w:val="24"/>
          <w:szCs w:val="24"/>
        </w:rPr>
        <w:t xml:space="preserve">24, в соответствии </w:t>
      </w:r>
      <w:r w:rsidR="008943FD">
        <w:rPr>
          <w:rFonts w:ascii="Times New Roman" w:hAnsi="Times New Roman" w:cs="Times New Roman"/>
          <w:sz w:val="24"/>
          <w:szCs w:val="24"/>
        </w:rPr>
        <w:br/>
      </w:r>
      <w:r w:rsidRPr="0026096D">
        <w:rPr>
          <w:rFonts w:ascii="Times New Roman" w:hAnsi="Times New Roman" w:cs="Times New Roman"/>
          <w:sz w:val="24"/>
          <w:szCs w:val="24"/>
        </w:rPr>
        <w:t xml:space="preserve">с Программой проведения оценки обеспечения готовности к отопительному периоду 2025-2026 гг. на территории </w:t>
      </w:r>
      <w:r w:rsidR="00807D2C">
        <w:rPr>
          <w:rFonts w:ascii="Times New Roman" w:hAnsi="Times New Roman" w:cs="Times New Roman"/>
          <w:sz w:val="24"/>
          <w:szCs w:val="24"/>
        </w:rPr>
        <w:t>____________________________</w:t>
      </w:r>
      <w:r w:rsidR="00807D2C" w:rsidRPr="004442AA">
        <w:rPr>
          <w:rFonts w:ascii="Times New Roman" w:hAnsi="Times New Roman" w:cs="Times New Roman"/>
          <w:sz w:val="24"/>
          <w:szCs w:val="24"/>
        </w:rPr>
        <w:t xml:space="preserve"> </w:t>
      </w:r>
      <w:r w:rsidR="00807D2C" w:rsidRPr="0026096D">
        <w:rPr>
          <w:rFonts w:ascii="Times New Roman" w:hAnsi="Times New Roman" w:cs="Times New Roman"/>
          <w:sz w:val="24"/>
          <w:szCs w:val="24"/>
        </w:rPr>
        <w:t>просит Вас направить</w:t>
      </w:r>
      <w:r w:rsidR="008943FD">
        <w:rPr>
          <w:rFonts w:ascii="Times New Roman" w:hAnsi="Times New Roman" w:cs="Times New Roman"/>
          <w:sz w:val="24"/>
          <w:szCs w:val="24"/>
        </w:rPr>
        <w:t xml:space="preserve"> </w:t>
      </w:r>
      <w:r w:rsidR="008943FD" w:rsidRPr="0026096D">
        <w:rPr>
          <w:rFonts w:ascii="Times New Roman" w:hAnsi="Times New Roman" w:cs="Times New Roman"/>
          <w:sz w:val="24"/>
          <w:szCs w:val="24"/>
        </w:rPr>
        <w:t>уполномоченного</w:t>
      </w:r>
    </w:p>
    <w:p w:rsidR="00807D2C" w:rsidRDefault="00807D2C" w:rsidP="00807D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943FD">
        <w:rPr>
          <w:rFonts w:ascii="Times New Roman" w:hAnsi="Times New Roman" w:cs="Times New Roman"/>
          <w:sz w:val="24"/>
          <w:szCs w:val="24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267809" w:rsidRPr="0026096D" w:rsidRDefault="007D18DA" w:rsidP="004232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представителя Единой Теплоснабжающей Организации </w:t>
      </w:r>
      <w:r w:rsidR="00267809" w:rsidRPr="0026096D">
        <w:rPr>
          <w:rFonts w:ascii="Times New Roman" w:hAnsi="Times New Roman" w:cs="Times New Roman"/>
          <w:sz w:val="24"/>
          <w:szCs w:val="24"/>
        </w:rPr>
        <w:t>(</w:t>
      </w:r>
      <w:r w:rsidRPr="0026096D">
        <w:rPr>
          <w:rFonts w:ascii="Times New Roman" w:hAnsi="Times New Roman" w:cs="Times New Roman"/>
          <w:sz w:val="24"/>
          <w:szCs w:val="24"/>
        </w:rPr>
        <w:t>иное уполномоченное Единой Теплоснабжающей Организацией лицо</w:t>
      </w:r>
      <w:r w:rsidR="00267809" w:rsidRPr="0026096D">
        <w:rPr>
          <w:rFonts w:ascii="Times New Roman" w:hAnsi="Times New Roman" w:cs="Times New Roman"/>
          <w:sz w:val="24"/>
          <w:szCs w:val="24"/>
        </w:rPr>
        <w:t>)</w:t>
      </w:r>
      <w:r w:rsidRPr="0026096D">
        <w:rPr>
          <w:rFonts w:ascii="Times New Roman" w:hAnsi="Times New Roman" w:cs="Times New Roman"/>
          <w:sz w:val="24"/>
          <w:szCs w:val="24"/>
        </w:rPr>
        <w:t xml:space="preserve"> для осуществления </w:t>
      </w:r>
      <w:proofErr w:type="gramStart"/>
      <w:r w:rsidRPr="0026096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6096D">
        <w:rPr>
          <w:rFonts w:ascii="Times New Roman" w:hAnsi="Times New Roman" w:cs="Times New Roman"/>
          <w:sz w:val="24"/>
          <w:szCs w:val="24"/>
        </w:rPr>
        <w:t xml:space="preserve"> прохождением испытаний</w:t>
      </w:r>
      <w:r w:rsidR="00267809" w:rsidRPr="0026096D">
        <w:rPr>
          <w:rFonts w:ascii="Times New Roman" w:hAnsi="Times New Roman" w:cs="Times New Roman"/>
          <w:sz w:val="24"/>
          <w:szCs w:val="24"/>
        </w:rPr>
        <w:t xml:space="preserve"> на объектах теплоснабжения и </w:t>
      </w:r>
      <w:proofErr w:type="spellStart"/>
      <w:r w:rsidR="00267809" w:rsidRPr="0026096D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267809" w:rsidRPr="0026096D">
        <w:rPr>
          <w:rFonts w:ascii="Times New Roman" w:hAnsi="Times New Roman" w:cs="Times New Roman"/>
          <w:sz w:val="24"/>
          <w:szCs w:val="24"/>
        </w:rPr>
        <w:t xml:space="preserve"> установках, для проведения проверки готовности </w:t>
      </w:r>
      <w:proofErr w:type="spellStart"/>
      <w:r w:rsidR="00267809" w:rsidRPr="0026096D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="00267809" w:rsidRPr="0026096D">
        <w:rPr>
          <w:rFonts w:ascii="Times New Roman" w:hAnsi="Times New Roman" w:cs="Times New Roman"/>
          <w:sz w:val="24"/>
          <w:szCs w:val="24"/>
        </w:rPr>
        <w:t xml:space="preserve"> установки объекта к отопительному периоду, для оформления следующих документов:</w:t>
      </w:r>
    </w:p>
    <w:p w:rsidR="00CD5C71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- Акты проверки технической готовности </w:t>
      </w:r>
      <w:proofErr w:type="spellStart"/>
      <w:r w:rsidRPr="0026096D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26096D">
        <w:rPr>
          <w:rFonts w:ascii="Times New Roman" w:hAnsi="Times New Roman" w:cs="Times New Roman"/>
          <w:sz w:val="24"/>
          <w:szCs w:val="24"/>
        </w:rPr>
        <w:t xml:space="preserve"> установки</w:t>
      </w:r>
      <w:r w:rsidRPr="002609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6096D">
        <w:rPr>
          <w:rFonts w:ascii="Times New Roman" w:hAnsi="Times New Roman" w:cs="Times New Roman"/>
          <w:sz w:val="24"/>
          <w:szCs w:val="24"/>
        </w:rPr>
        <w:t>объекта</w:t>
      </w:r>
      <w:r w:rsidRPr="002609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26096D">
        <w:rPr>
          <w:rFonts w:ascii="Times New Roman" w:hAnsi="Times New Roman" w:cs="Times New Roman"/>
          <w:spacing w:val="-11"/>
          <w:sz w:val="24"/>
          <w:szCs w:val="24"/>
        </w:rPr>
        <w:br/>
      </w:r>
      <w:r w:rsidRPr="0026096D">
        <w:rPr>
          <w:rFonts w:ascii="Times New Roman" w:hAnsi="Times New Roman" w:cs="Times New Roman"/>
          <w:sz w:val="24"/>
          <w:szCs w:val="24"/>
        </w:rPr>
        <w:t>к</w:t>
      </w:r>
      <w:r w:rsidRPr="002609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6096D">
        <w:rPr>
          <w:rFonts w:ascii="Times New Roman" w:hAnsi="Times New Roman" w:cs="Times New Roman"/>
          <w:sz w:val="24"/>
          <w:szCs w:val="24"/>
        </w:rPr>
        <w:t xml:space="preserve">отопительному </w:t>
      </w:r>
      <w:r w:rsidRPr="0026096D">
        <w:rPr>
          <w:rFonts w:ascii="Times New Roman" w:hAnsi="Times New Roman" w:cs="Times New Roman"/>
          <w:spacing w:val="-6"/>
          <w:sz w:val="24"/>
          <w:szCs w:val="24"/>
        </w:rPr>
        <w:t>периоду (с приложением),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z w:val="24"/>
          <w:szCs w:val="24"/>
        </w:rPr>
        <w:t>Акты</w:t>
      </w:r>
      <w:r w:rsidR="007D18DA" w:rsidRPr="0026096D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промывки</w:t>
      </w:r>
      <w:r w:rsidR="007D18DA" w:rsidRPr="0026096D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proofErr w:type="spellStart"/>
      <w:r w:rsidR="007D18DA" w:rsidRPr="0026096D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="007D18DA" w:rsidRPr="0026096D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установки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Акты</w:t>
      </w:r>
      <w:r w:rsidR="007D18DA" w:rsidRPr="002609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7D18DA" w:rsidRPr="002609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проведении</w:t>
      </w:r>
      <w:r w:rsidR="007D18DA" w:rsidRPr="0026096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наладки</w:t>
      </w:r>
      <w:r w:rsidR="007D18DA" w:rsidRPr="002609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режимов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потребления</w:t>
      </w:r>
      <w:r w:rsidR="007D18DA" w:rsidRPr="002609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тепловой</w:t>
      </w:r>
      <w:r w:rsidR="007D18DA" w:rsidRPr="002609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энергии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 xml:space="preserve">и </w:t>
      </w:r>
      <w:r w:rsidR="007D18DA" w:rsidRPr="0026096D">
        <w:rPr>
          <w:rFonts w:ascii="Times New Roman" w:hAnsi="Times New Roman" w:cs="Times New Roman"/>
          <w:sz w:val="24"/>
          <w:szCs w:val="24"/>
        </w:rPr>
        <w:t>(или)</w:t>
      </w:r>
      <w:r w:rsidR="007D18DA" w:rsidRPr="0026096D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теплоносителя (в</w:t>
      </w:r>
      <w:r w:rsidR="007D18DA" w:rsidRPr="0026096D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том</w:t>
      </w:r>
      <w:r w:rsidR="007D18DA" w:rsidRPr="002609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числе</w:t>
      </w:r>
      <w:r w:rsidR="007D18DA" w:rsidRPr="002609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тепловых</w:t>
      </w:r>
      <w:r w:rsidR="007D18DA" w:rsidRPr="002609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и</w:t>
      </w:r>
      <w:r w:rsidR="007D18DA" w:rsidRPr="0026096D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гидравлических</w:t>
      </w:r>
      <w:r w:rsidR="007D18DA" w:rsidRPr="0026096D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режимов)</w:t>
      </w:r>
      <w:r w:rsidR="007D18DA" w:rsidRPr="002609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теплового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пункта,</w:t>
      </w:r>
      <w:r w:rsidR="007D18DA" w:rsidRPr="002609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внутридомовых</w:t>
      </w:r>
      <w:r w:rsidR="007D18DA" w:rsidRPr="0026096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 xml:space="preserve">сетей </w:t>
      </w:r>
      <w:r w:rsidR="0026096D">
        <w:rPr>
          <w:rFonts w:ascii="Times New Roman" w:hAnsi="Times New Roman" w:cs="Times New Roman"/>
          <w:spacing w:val="-6"/>
          <w:sz w:val="24"/>
          <w:szCs w:val="24"/>
        </w:rPr>
        <w:br/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="007D18DA" w:rsidRPr="002609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теплопотребляющих</w:t>
      </w:r>
      <w:proofErr w:type="spellEnd"/>
      <w:r w:rsidR="007D18DA" w:rsidRPr="002609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установок, актов</w:t>
      </w:r>
      <w:r w:rsidR="007D18DA" w:rsidRPr="002609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об</w:t>
      </w:r>
      <w:r w:rsidR="007D18DA" w:rsidRPr="002609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установке</w:t>
      </w:r>
      <w:r w:rsidR="007D18DA" w:rsidRPr="0026096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 xml:space="preserve">и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пломбировании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дроссельных</w:t>
      </w:r>
      <w:r w:rsidR="007D18DA" w:rsidRPr="002609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(ограничительных)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устройств</w:t>
      </w:r>
      <w:r w:rsidR="007D18DA" w:rsidRPr="002609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во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внутренних</w:t>
      </w:r>
      <w:r w:rsidR="007D18DA" w:rsidRPr="002609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 xml:space="preserve">системах, </w:t>
      </w:r>
      <w:r w:rsidR="007D18DA" w:rsidRPr="0026096D">
        <w:rPr>
          <w:rFonts w:ascii="Times New Roman" w:hAnsi="Times New Roman" w:cs="Times New Roman"/>
          <w:sz w:val="24"/>
          <w:szCs w:val="24"/>
        </w:rPr>
        <w:t>включая элеваторы и шайбы на линиях рециркуляции горячего водоснабжения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096D">
        <w:rPr>
          <w:rFonts w:ascii="Times New Roman" w:hAnsi="Times New Roman" w:cs="Times New Roman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Акт проверки (осмотра) запорной арматуры, в том числе в высших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(воздушники) и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низших</w:t>
      </w:r>
      <w:r w:rsidR="007D18DA" w:rsidRPr="002609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точках</w:t>
      </w:r>
      <w:r w:rsidR="007D18DA" w:rsidRPr="002609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трубопровода</w:t>
      </w:r>
      <w:r w:rsidR="007D18DA" w:rsidRPr="002609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(</w:t>
      </w:r>
      <w:proofErr w:type="spellStart"/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спускники</w:t>
      </w:r>
      <w:proofErr w:type="spellEnd"/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7D18DA" w:rsidRPr="002609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7D18DA" w:rsidRPr="002609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арматуры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 xml:space="preserve">постоянного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регулирования</w:t>
      </w:r>
      <w:r w:rsidR="007D18DA" w:rsidRPr="0026096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="007D18DA" w:rsidRPr="002609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предмет наличия</w:t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 </w:t>
      </w:r>
      <w:r w:rsidR="0026096D">
        <w:rPr>
          <w:rFonts w:ascii="Times New Roman" w:hAnsi="Times New Roman" w:cs="Times New Roman"/>
          <w:sz w:val="24"/>
          <w:szCs w:val="24"/>
        </w:rPr>
        <w:br/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="007D18DA" w:rsidRPr="002609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>работоспособности,</w:t>
      </w:r>
      <w:r w:rsidR="007D18DA" w:rsidRPr="002609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6"/>
          <w:sz w:val="24"/>
          <w:szCs w:val="24"/>
        </w:rPr>
        <w:t xml:space="preserve">плотности (герметичности) </w:t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сальниковых уплотнений, наличия теплоизоляции </w:t>
      </w:r>
      <w:r w:rsidR="0026096D">
        <w:rPr>
          <w:rFonts w:ascii="Times New Roman" w:hAnsi="Times New Roman" w:cs="Times New Roman"/>
          <w:sz w:val="24"/>
          <w:szCs w:val="24"/>
        </w:rPr>
        <w:br/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в соответствии с проектными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решениями,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наличия</w:t>
      </w:r>
      <w:r w:rsidR="007D18DA" w:rsidRPr="002609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неповрежденных</w:t>
      </w:r>
      <w:r w:rsidR="007D18DA" w:rsidRPr="002609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пломб,</w:t>
      </w:r>
      <w:r w:rsidR="007D18DA" w:rsidRPr="002609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>установленных теплоснабжающими</w:t>
      </w:r>
      <w:r w:rsidR="007D18DA" w:rsidRPr="002609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4"/>
          <w:sz w:val="24"/>
          <w:szCs w:val="24"/>
        </w:rPr>
        <w:t xml:space="preserve">и </w:t>
      </w:r>
      <w:proofErr w:type="spellStart"/>
      <w:r w:rsidR="007D18DA" w:rsidRPr="0026096D">
        <w:rPr>
          <w:rFonts w:ascii="Times New Roman" w:hAnsi="Times New Roman" w:cs="Times New Roman"/>
          <w:sz w:val="24"/>
          <w:szCs w:val="24"/>
        </w:rPr>
        <w:t>теплосетевыми</w:t>
      </w:r>
      <w:proofErr w:type="spellEnd"/>
      <w:r w:rsidR="007D18DA" w:rsidRPr="0026096D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z w:val="24"/>
          <w:szCs w:val="24"/>
        </w:rPr>
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</w:t>
      </w:r>
      <w:r w:rsidR="007D18DA" w:rsidRPr="002609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участков тепловых вводов (до вводной запорной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арматуры)</w:t>
      </w:r>
      <w:r w:rsidR="007D18DA" w:rsidRPr="002609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="007D18DA" w:rsidRPr="002609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границах</w:t>
      </w:r>
      <w:r w:rsidR="007D18DA" w:rsidRPr="002609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балансовой</w:t>
      </w:r>
      <w:r w:rsidR="007D18DA" w:rsidRPr="002609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принадлежности,</w:t>
      </w:r>
      <w:r w:rsidR="007D18DA" w:rsidRPr="002609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>оборудования</w:t>
      </w:r>
      <w:r w:rsidR="007D18DA" w:rsidRPr="002609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2"/>
          <w:sz w:val="24"/>
          <w:szCs w:val="24"/>
        </w:rPr>
        <w:t xml:space="preserve">индивидуальных </w:t>
      </w:r>
      <w:r w:rsidR="007D18DA" w:rsidRPr="0026096D">
        <w:rPr>
          <w:rFonts w:ascii="Times New Roman" w:hAnsi="Times New Roman" w:cs="Times New Roman"/>
          <w:sz w:val="24"/>
          <w:szCs w:val="24"/>
        </w:rPr>
        <w:t>тепловых пунктов и внутренних систем теплопотребления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pacing w:val="-8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pacing w:val="-8"/>
          <w:sz w:val="24"/>
          <w:szCs w:val="24"/>
        </w:rPr>
        <w:t>Акты</w:t>
      </w:r>
      <w:r w:rsidR="007D18DA" w:rsidRPr="002609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8"/>
          <w:sz w:val="24"/>
          <w:szCs w:val="24"/>
        </w:rPr>
        <w:t>или</w:t>
      </w:r>
      <w:r w:rsidR="007D18DA" w:rsidRPr="002609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8"/>
          <w:sz w:val="24"/>
          <w:szCs w:val="24"/>
        </w:rPr>
        <w:t>документы,</w:t>
      </w:r>
      <w:r w:rsidR="007D18DA" w:rsidRPr="0026096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pacing w:val="-8"/>
          <w:sz w:val="24"/>
          <w:szCs w:val="24"/>
        </w:rPr>
        <w:t>подтверждающие</w:t>
      </w:r>
      <w:r w:rsidR="007D18DA" w:rsidRPr="002609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</w:t>
      </w:r>
      <w:r w:rsidR="0026096D">
        <w:rPr>
          <w:rFonts w:ascii="Times New Roman" w:hAnsi="Times New Roman" w:cs="Times New Roman"/>
          <w:sz w:val="24"/>
          <w:szCs w:val="24"/>
        </w:rPr>
        <w:br/>
      </w:r>
      <w:r w:rsidR="007D18DA" w:rsidRPr="0026096D">
        <w:rPr>
          <w:rFonts w:ascii="Times New Roman" w:hAnsi="Times New Roman" w:cs="Times New Roman"/>
          <w:sz w:val="24"/>
          <w:szCs w:val="24"/>
        </w:rPr>
        <w:t>и давления теплоносителя на системы отопления и воды на системы горячего водоснабжения, ограничения расхода сетевой воды через тепловой пункт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z w:val="24"/>
          <w:szCs w:val="24"/>
        </w:rPr>
        <w:t xml:space="preserve">Акты осмотра объектов теплоснабжения и </w:t>
      </w:r>
      <w:proofErr w:type="spellStart"/>
      <w:r w:rsidR="007D18DA" w:rsidRPr="0026096D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7D18DA" w:rsidRPr="0026096D">
        <w:rPr>
          <w:rFonts w:ascii="Times New Roman" w:hAnsi="Times New Roman" w:cs="Times New Roman"/>
          <w:sz w:val="24"/>
          <w:szCs w:val="24"/>
        </w:rPr>
        <w:t xml:space="preserve"> установок на предмет наличия несанкционированных врезок для разбора сетевой воды или потребления тепловой энергии на </w:t>
      </w:r>
      <w:proofErr w:type="spellStart"/>
      <w:r w:rsidR="007D18DA" w:rsidRPr="0026096D">
        <w:rPr>
          <w:rFonts w:ascii="Times New Roman" w:hAnsi="Times New Roman" w:cs="Times New Roman"/>
          <w:sz w:val="24"/>
          <w:szCs w:val="24"/>
        </w:rPr>
        <w:t>теплопотребляющих</w:t>
      </w:r>
      <w:proofErr w:type="spellEnd"/>
      <w:r w:rsidR="007D18DA" w:rsidRPr="0026096D">
        <w:rPr>
          <w:rFonts w:ascii="Times New Roman" w:hAnsi="Times New Roman" w:cs="Times New Roman"/>
          <w:sz w:val="24"/>
          <w:szCs w:val="24"/>
        </w:rPr>
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z w:val="24"/>
          <w:szCs w:val="24"/>
        </w:rPr>
        <w:t>Акты периодической проверки узла учета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z w:val="24"/>
          <w:szCs w:val="24"/>
        </w:rPr>
        <w:t>Акты проверки контрольно-измерительных приборов в тепловом пункте</w:t>
      </w:r>
      <w:r w:rsidRPr="0026096D">
        <w:rPr>
          <w:rFonts w:ascii="Times New Roman" w:hAnsi="Times New Roman" w:cs="Times New Roman"/>
          <w:sz w:val="24"/>
          <w:szCs w:val="24"/>
        </w:rPr>
        <w:t>,</w:t>
      </w:r>
    </w:p>
    <w:p w:rsidR="007D18DA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96D">
        <w:rPr>
          <w:rFonts w:ascii="Times New Roman" w:hAnsi="Times New Roman" w:cs="Times New Roman"/>
          <w:sz w:val="24"/>
          <w:szCs w:val="24"/>
        </w:rPr>
        <w:t xml:space="preserve">- </w:t>
      </w:r>
      <w:r w:rsidR="007D18DA" w:rsidRPr="0026096D">
        <w:rPr>
          <w:rFonts w:ascii="Times New Roman" w:hAnsi="Times New Roman" w:cs="Times New Roman"/>
          <w:sz w:val="24"/>
          <w:szCs w:val="24"/>
        </w:rPr>
        <w:t>Акт выполненных работ по подготовке к отопительному периоду теплового</w:t>
      </w:r>
      <w:r w:rsidR="007D18DA" w:rsidRPr="0026096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контура</w:t>
      </w:r>
      <w:r w:rsidR="007D18DA" w:rsidRPr="0026096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D18DA" w:rsidRPr="0026096D">
        <w:rPr>
          <w:rFonts w:ascii="Times New Roman" w:hAnsi="Times New Roman" w:cs="Times New Roman"/>
          <w:sz w:val="24"/>
          <w:szCs w:val="24"/>
        </w:rPr>
        <w:t>здания</w:t>
      </w:r>
      <w:r w:rsidRPr="0026096D">
        <w:rPr>
          <w:rFonts w:ascii="Times New Roman" w:hAnsi="Times New Roman" w:cs="Times New Roman"/>
          <w:sz w:val="24"/>
          <w:szCs w:val="24"/>
        </w:rPr>
        <w:t>.</w:t>
      </w:r>
    </w:p>
    <w:p w:rsidR="00267809" w:rsidRPr="0026096D" w:rsidRDefault="00267809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933CAC" w:rsidRDefault="00933CAC" w:rsidP="00933C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844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96D">
        <w:rPr>
          <w:rFonts w:ascii="Times New Roman" w:hAnsi="Times New Roman" w:cs="Times New Roman"/>
          <w:spacing w:val="-8"/>
          <w:sz w:val="24"/>
          <w:szCs w:val="24"/>
        </w:rPr>
        <w:t>обязуется обеспечить беспрепятственный доступ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</w:p>
    <w:p w:rsidR="00933CAC" w:rsidRDefault="00933CAC" w:rsidP="00933CA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E3484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управляющей организации</w:t>
      </w:r>
      <w:r w:rsidRPr="00E34844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267809" w:rsidRPr="0026096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</w:p>
    <w:p w:rsidR="007D18DA" w:rsidRPr="00267809" w:rsidRDefault="007D18DA" w:rsidP="00933CAC">
      <w:pPr>
        <w:spacing w:after="0" w:line="240" w:lineRule="auto"/>
        <w:jc w:val="both"/>
        <w:rPr>
          <w:spacing w:val="-8"/>
          <w:sz w:val="24"/>
          <w:szCs w:val="24"/>
        </w:rPr>
      </w:pPr>
      <w:r w:rsidRPr="0026096D">
        <w:rPr>
          <w:rFonts w:ascii="Times New Roman" w:hAnsi="Times New Roman" w:cs="Times New Roman"/>
          <w:spacing w:val="-8"/>
          <w:sz w:val="24"/>
          <w:szCs w:val="24"/>
        </w:rPr>
        <w:lastRenderedPageBreak/>
        <w:t xml:space="preserve">уполномоченных представителей единой теплоснабжающей организации к объектам теплоснабжения </w:t>
      </w:r>
      <w:r w:rsidR="0026096D">
        <w:rPr>
          <w:rFonts w:ascii="Times New Roman" w:hAnsi="Times New Roman" w:cs="Times New Roman"/>
          <w:spacing w:val="-8"/>
          <w:sz w:val="24"/>
          <w:szCs w:val="24"/>
        </w:rPr>
        <w:br/>
      </w:r>
      <w:r w:rsidRPr="0026096D">
        <w:rPr>
          <w:rFonts w:ascii="Times New Roman" w:hAnsi="Times New Roman" w:cs="Times New Roman"/>
          <w:spacing w:val="-8"/>
          <w:sz w:val="24"/>
          <w:szCs w:val="24"/>
        </w:rPr>
        <w:t xml:space="preserve">и </w:t>
      </w:r>
      <w:proofErr w:type="spellStart"/>
      <w:r w:rsidRPr="0026096D">
        <w:rPr>
          <w:rFonts w:ascii="Times New Roman" w:hAnsi="Times New Roman" w:cs="Times New Roman"/>
          <w:spacing w:val="-8"/>
          <w:sz w:val="24"/>
          <w:szCs w:val="24"/>
        </w:rPr>
        <w:t>теплопотребляющим</w:t>
      </w:r>
      <w:proofErr w:type="spellEnd"/>
      <w:r w:rsidRPr="0026096D">
        <w:rPr>
          <w:rFonts w:ascii="Times New Roman" w:hAnsi="Times New Roman" w:cs="Times New Roman"/>
          <w:spacing w:val="-8"/>
          <w:sz w:val="24"/>
          <w:szCs w:val="24"/>
        </w:rPr>
        <w:t xml:space="preserve"> установкам в сроки, предусмотренные планом подготовки к отопительному периоду единой теплоснабжающей организации, а также вне указанных сроков (в течение 3 рабочих дней со дня предварительного оповещения) — по требованию единой теплоснабжающей организации </w:t>
      </w:r>
      <w:r w:rsidR="0026096D">
        <w:rPr>
          <w:rFonts w:ascii="Times New Roman" w:hAnsi="Times New Roman" w:cs="Times New Roman"/>
          <w:spacing w:val="-8"/>
          <w:sz w:val="24"/>
          <w:szCs w:val="24"/>
        </w:rPr>
        <w:br/>
      </w:r>
      <w:r w:rsidRPr="0026096D">
        <w:rPr>
          <w:rFonts w:ascii="Times New Roman" w:hAnsi="Times New Roman" w:cs="Times New Roman"/>
          <w:spacing w:val="-8"/>
          <w:sz w:val="24"/>
          <w:szCs w:val="24"/>
        </w:rPr>
        <w:t>или уполномоченных единой теплоснабжающей организацией лиц</w:t>
      </w:r>
      <w:r w:rsidR="00267809" w:rsidRPr="0026096D">
        <w:rPr>
          <w:rFonts w:ascii="Times New Roman" w:hAnsi="Times New Roman" w:cs="Times New Roman"/>
          <w:spacing w:val="-8"/>
          <w:sz w:val="24"/>
          <w:szCs w:val="24"/>
        </w:rPr>
        <w:t>.</w:t>
      </w:r>
    </w:p>
    <w:p w:rsidR="00CD5C71" w:rsidRPr="00267809" w:rsidRDefault="00CD5C71">
      <w:pPr>
        <w:spacing w:after="0" w:line="240" w:lineRule="auto"/>
        <w:ind w:firstLine="709"/>
        <w:jc w:val="both"/>
        <w:rPr>
          <w:spacing w:val="-8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D2366C" w:rsidRPr="00885772" w:rsidTr="00D97130">
        <w:tc>
          <w:tcPr>
            <w:tcW w:w="5495" w:type="dxa"/>
          </w:tcPr>
          <w:p w:rsidR="00D2366C" w:rsidRPr="00885772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36" w:type="dxa"/>
          </w:tcPr>
          <w:p w:rsidR="00D2366C" w:rsidRPr="00885772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D2366C" w:rsidRPr="00885772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66C" w:rsidRPr="007F36B0" w:rsidTr="00D97130">
        <w:tc>
          <w:tcPr>
            <w:tcW w:w="5495" w:type="dxa"/>
          </w:tcPr>
          <w:p w:rsidR="00D2366C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D2366C" w:rsidRDefault="00D2366C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D2366C" w:rsidRPr="00885772" w:rsidRDefault="00D2366C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D2366C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2366C" w:rsidRPr="00885772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D2366C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2366C" w:rsidRPr="007F36B0" w:rsidRDefault="00D2366C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450EFE" w:rsidRDefault="00450EFE" w:rsidP="00CD5C71">
      <w:pPr>
        <w:spacing w:after="0" w:line="240" w:lineRule="auto"/>
        <w:rPr>
          <w:b/>
          <w:sz w:val="24"/>
          <w:szCs w:val="24"/>
        </w:rPr>
      </w:pPr>
    </w:p>
    <w:p w:rsidR="00450EFE" w:rsidRDefault="00450EFE" w:rsidP="00CD5C71">
      <w:pPr>
        <w:spacing w:after="0" w:line="240" w:lineRule="auto"/>
        <w:rPr>
          <w:b/>
          <w:sz w:val="24"/>
          <w:szCs w:val="24"/>
        </w:rPr>
      </w:pPr>
    </w:p>
    <w:p w:rsidR="00450EFE" w:rsidRDefault="00450EFE" w:rsidP="00CD5C71">
      <w:pPr>
        <w:spacing w:after="0" w:line="240" w:lineRule="auto"/>
        <w:rPr>
          <w:b/>
          <w:sz w:val="24"/>
          <w:szCs w:val="24"/>
        </w:rPr>
      </w:pPr>
    </w:p>
    <w:p w:rsidR="00450EFE" w:rsidRDefault="00450EFE" w:rsidP="00CD5C71">
      <w:pPr>
        <w:spacing w:after="0" w:line="240" w:lineRule="auto"/>
        <w:rPr>
          <w:b/>
          <w:sz w:val="24"/>
          <w:szCs w:val="24"/>
        </w:rPr>
      </w:pPr>
    </w:p>
    <w:p w:rsidR="00CD5C71" w:rsidRDefault="00450EFE" w:rsidP="00CD5C71">
      <w:pPr>
        <w:spacing w:after="0" w:line="240" w:lineRule="auto"/>
        <w:rPr>
          <w:b/>
          <w:sz w:val="24"/>
          <w:szCs w:val="24"/>
        </w:rPr>
      </w:pPr>
      <w:r w:rsidRPr="00E3484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D5C71">
        <w:rPr>
          <w:b/>
          <w:sz w:val="24"/>
          <w:szCs w:val="24"/>
        </w:rPr>
        <w:t xml:space="preserve">                                      </w:t>
      </w:r>
    </w:p>
    <w:sectPr w:rsidR="00CD5C71" w:rsidSect="00933CAC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092" w:rsidRDefault="00B63092">
      <w:pPr>
        <w:spacing w:line="240" w:lineRule="auto"/>
      </w:pPr>
      <w:r>
        <w:separator/>
      </w:r>
    </w:p>
  </w:endnote>
  <w:endnote w:type="continuationSeparator" w:id="0">
    <w:p w:rsidR="00B63092" w:rsidRDefault="00B630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092" w:rsidRDefault="00B63092">
      <w:pPr>
        <w:spacing w:after="0"/>
      </w:pPr>
      <w:r>
        <w:separator/>
      </w:r>
    </w:p>
  </w:footnote>
  <w:footnote w:type="continuationSeparator" w:id="0">
    <w:p w:rsidR="00B63092" w:rsidRDefault="00B6309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14AF3"/>
    <w:rsid w:val="000323DC"/>
    <w:rsid w:val="0003769C"/>
    <w:rsid w:val="000667C3"/>
    <w:rsid w:val="00084553"/>
    <w:rsid w:val="000D689F"/>
    <w:rsid w:val="000D76FD"/>
    <w:rsid w:val="00122183"/>
    <w:rsid w:val="00144E70"/>
    <w:rsid w:val="00162D0D"/>
    <w:rsid w:val="001C15D1"/>
    <w:rsid w:val="001F307A"/>
    <w:rsid w:val="00205B43"/>
    <w:rsid w:val="00225A70"/>
    <w:rsid w:val="0026096D"/>
    <w:rsid w:val="00267809"/>
    <w:rsid w:val="00302C11"/>
    <w:rsid w:val="00307D14"/>
    <w:rsid w:val="00393AAC"/>
    <w:rsid w:val="003D65F9"/>
    <w:rsid w:val="003D7418"/>
    <w:rsid w:val="004232F1"/>
    <w:rsid w:val="004235E3"/>
    <w:rsid w:val="00450EFE"/>
    <w:rsid w:val="00474054"/>
    <w:rsid w:val="00487C05"/>
    <w:rsid w:val="004D5ED7"/>
    <w:rsid w:val="004F7EE9"/>
    <w:rsid w:val="00510270"/>
    <w:rsid w:val="005C3AED"/>
    <w:rsid w:val="005E14BD"/>
    <w:rsid w:val="00650ED6"/>
    <w:rsid w:val="00676DE4"/>
    <w:rsid w:val="00680667"/>
    <w:rsid w:val="00760DF9"/>
    <w:rsid w:val="0076781C"/>
    <w:rsid w:val="007907EE"/>
    <w:rsid w:val="007A08A7"/>
    <w:rsid w:val="007B5A9B"/>
    <w:rsid w:val="007D18DA"/>
    <w:rsid w:val="0080214C"/>
    <w:rsid w:val="00803E87"/>
    <w:rsid w:val="00807D2C"/>
    <w:rsid w:val="00873667"/>
    <w:rsid w:val="00893128"/>
    <w:rsid w:val="008943FD"/>
    <w:rsid w:val="008C51EB"/>
    <w:rsid w:val="008E42E9"/>
    <w:rsid w:val="00933CAC"/>
    <w:rsid w:val="00945E30"/>
    <w:rsid w:val="00A45B51"/>
    <w:rsid w:val="00A53923"/>
    <w:rsid w:val="00AE5877"/>
    <w:rsid w:val="00B4352D"/>
    <w:rsid w:val="00B63092"/>
    <w:rsid w:val="00CD5C71"/>
    <w:rsid w:val="00CE18FA"/>
    <w:rsid w:val="00D13238"/>
    <w:rsid w:val="00D2366C"/>
    <w:rsid w:val="00DE2FEC"/>
    <w:rsid w:val="00E27A3F"/>
    <w:rsid w:val="00E34844"/>
    <w:rsid w:val="00E36FF8"/>
    <w:rsid w:val="00E67E57"/>
    <w:rsid w:val="00E87A6B"/>
    <w:rsid w:val="00F37E64"/>
    <w:rsid w:val="00F52232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B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14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07D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8</cp:revision>
  <dcterms:created xsi:type="dcterms:W3CDTF">2025-01-29T10:10:00Z</dcterms:created>
  <dcterms:modified xsi:type="dcterms:W3CDTF">2025-05-29T07:48:00Z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